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400" w:lineRule="atLeas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附件2</w:t>
      </w:r>
    </w:p>
    <w:p>
      <w:pPr>
        <w:widowControl/>
        <w:spacing w:line="400" w:lineRule="atLeast"/>
        <w:rPr>
          <w:rFonts w:ascii="黑体" w:hAnsi="黑体" w:eastAsia="黑体" w:cs="宋体"/>
          <w:kern w:val="0"/>
          <w:sz w:val="32"/>
          <w:szCs w:val="32"/>
        </w:rPr>
      </w:pPr>
    </w:p>
    <w:p>
      <w:pPr>
        <w:pStyle w:val="20"/>
        <w:spacing w:line="600" w:lineRule="exact"/>
        <w:ind w:firstLine="1320" w:firstLineChars="300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项目可行性研究报告提纲（参考）</w:t>
      </w:r>
    </w:p>
    <w:p>
      <w:pPr>
        <w:pStyle w:val="20"/>
        <w:spacing w:line="600" w:lineRule="exact"/>
        <w:rPr>
          <w:rFonts w:ascii="黑体" w:hAnsi="黑体" w:eastAsia="黑体"/>
          <w:sz w:val="32"/>
          <w:szCs w:val="32"/>
        </w:rPr>
      </w:pPr>
    </w:p>
    <w:p>
      <w:pPr>
        <w:pStyle w:val="20"/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 xml:space="preserve">一、项目建设的必要性及意义  </w:t>
      </w:r>
      <w:r>
        <w:rPr>
          <w:rFonts w:hint="eastAsia" w:ascii="黑体" w:hAnsi="黑体" w:eastAsia="黑体"/>
          <w:sz w:val="32"/>
          <w:szCs w:val="32"/>
        </w:rPr>
        <w:tab/>
      </w:r>
    </w:p>
    <w:p>
      <w:pPr>
        <w:pStyle w:val="20"/>
        <w:spacing w:line="540" w:lineRule="exact"/>
        <w:ind w:firstLine="640" w:firstLineChars="200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项目建设的意义、产业化前景、创新平台前景及</w:t>
      </w:r>
      <w:r>
        <w:rPr>
          <w:rFonts w:hint="eastAsia" w:ascii="仿宋_GB2312" w:hAnsi="黑体" w:eastAsia="仿宋_GB2312"/>
          <w:sz w:val="32"/>
          <w:szCs w:val="32"/>
        </w:rPr>
        <w:t>国内外现状和发展趋势</w:t>
      </w:r>
      <w:r>
        <w:rPr>
          <w:rFonts w:hint="eastAsia" w:ascii="仿宋" w:hAnsi="仿宋" w:eastAsia="仿宋"/>
          <w:sz w:val="32"/>
          <w:szCs w:val="32"/>
        </w:rPr>
        <w:t>分析</w:t>
      </w:r>
      <w:bookmarkStart w:id="0" w:name="_GoBack"/>
      <w:bookmarkEnd w:id="0"/>
    </w:p>
    <w:p>
      <w:pPr>
        <w:pStyle w:val="20"/>
        <w:spacing w:line="54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二、现有工作基础</w:t>
      </w:r>
    </w:p>
    <w:p>
      <w:pPr>
        <w:pStyle w:val="2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承担单位概况、技术人才团队条件、项目实施的前期基础</w:t>
      </w:r>
    </w:p>
    <w:p>
      <w:pPr>
        <w:pStyle w:val="20"/>
        <w:spacing w:line="540" w:lineRule="exact"/>
        <w:ind w:firstLine="640" w:firstLineChars="200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三、项目目标及考核指标</w:t>
      </w:r>
    </w:p>
    <w:p>
      <w:pPr>
        <w:pStyle w:val="20"/>
        <w:spacing w:line="540" w:lineRule="exact"/>
        <w:ind w:firstLine="640" w:firstLineChars="20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总目标、阶段目标、考核指标、</w:t>
      </w:r>
      <w:r>
        <w:rPr>
          <w:rFonts w:hint="eastAsia" w:ascii="仿宋_GB2312" w:hAnsi="黑体" w:eastAsia="仿宋_GB2312"/>
          <w:sz w:val="32"/>
          <w:szCs w:val="32"/>
        </w:rPr>
        <w:t>主要研究内容</w:t>
      </w:r>
    </w:p>
    <w:p>
      <w:pPr>
        <w:pStyle w:val="20"/>
        <w:spacing w:line="540" w:lineRule="exact"/>
        <w:ind w:firstLine="640" w:firstLineChars="200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四、工作方案</w:t>
      </w:r>
    </w:p>
    <w:p>
      <w:pPr>
        <w:pStyle w:val="20"/>
        <w:spacing w:line="540" w:lineRule="exact"/>
        <w:ind w:left="-69" w:firstLine="561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黑体" w:eastAsia="仿宋_GB2312"/>
          <w:sz w:val="32"/>
          <w:szCs w:val="32"/>
        </w:rPr>
        <w:t>包括项目总投资预算，资金筹措方案，</w:t>
      </w:r>
      <w:r>
        <w:rPr>
          <w:rFonts w:hint="eastAsia" w:ascii="仿宋_GB2312" w:hAnsi="仿宋" w:eastAsia="仿宋_GB2312"/>
          <w:sz w:val="32"/>
          <w:szCs w:val="32"/>
        </w:rPr>
        <w:t>成果推广应用及产业化方案、</w:t>
      </w:r>
      <w:r>
        <w:rPr>
          <w:rFonts w:hint="eastAsia" w:ascii="仿宋_GB2312" w:hAnsi="黑体" w:eastAsia="仿宋_GB2312"/>
          <w:sz w:val="32"/>
          <w:szCs w:val="32"/>
        </w:rPr>
        <w:t>配套资金落实措施、</w:t>
      </w:r>
      <w:r>
        <w:rPr>
          <w:rFonts w:hint="eastAsia" w:ascii="仿宋_GB2312" w:hAnsi="仿宋" w:eastAsia="仿宋_GB2312"/>
          <w:sz w:val="32"/>
          <w:szCs w:val="32"/>
        </w:rPr>
        <w:t>成果利益共享分配机制</w:t>
      </w:r>
    </w:p>
    <w:p>
      <w:pPr>
        <w:pStyle w:val="20"/>
        <w:spacing w:line="540" w:lineRule="exact"/>
        <w:ind w:left="-69" w:firstLine="56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五、项目预期成果的经济、社会效益，成果应用前景</w:t>
      </w:r>
    </w:p>
    <w:p>
      <w:pPr>
        <w:pStyle w:val="20"/>
        <w:spacing w:line="540" w:lineRule="exact"/>
        <w:ind w:left="-69" w:firstLine="56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六、项目承担单位及人员情况</w:t>
      </w:r>
    </w:p>
    <w:p>
      <w:pPr>
        <w:pStyle w:val="20"/>
        <w:spacing w:line="540" w:lineRule="exact"/>
        <w:ind w:left="-69" w:firstLine="56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项目承担单位及合作单位情况、项目人员情况</w:t>
      </w:r>
    </w:p>
    <w:p>
      <w:pPr>
        <w:pStyle w:val="20"/>
        <w:spacing w:line="540" w:lineRule="exact"/>
        <w:ind w:left="-69" w:firstLine="56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七、仪器设备购置与实验基地建设</w:t>
      </w:r>
    </w:p>
    <w:p>
      <w:pPr>
        <w:pStyle w:val="20"/>
        <w:spacing w:line="540" w:lineRule="exact"/>
        <w:ind w:left="-69" w:firstLine="561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八、项目的组织管理措施</w:t>
      </w:r>
    </w:p>
    <w:p>
      <w:pPr>
        <w:pStyle w:val="20"/>
        <w:spacing w:line="540" w:lineRule="exact"/>
        <w:ind w:left="-69" w:firstLine="561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组织保障、资金筹措、经费管理、人才保障</w:t>
      </w:r>
    </w:p>
    <w:p>
      <w:pPr>
        <w:pStyle w:val="20"/>
        <w:spacing w:line="540" w:lineRule="exact"/>
        <w:ind w:left="-69" w:firstLine="561"/>
        <w:rPr>
          <w:szCs w:val="32"/>
        </w:rPr>
      </w:pPr>
    </w:p>
    <w:sectPr>
      <w:pgSz w:w="11906" w:h="16838"/>
      <w:pgMar w:top="1588" w:right="1531" w:bottom="1588" w:left="1531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59CA"/>
    <w:rsid w:val="0000358B"/>
    <w:rsid w:val="00003CE3"/>
    <w:rsid w:val="00027723"/>
    <w:rsid w:val="000558E0"/>
    <w:rsid w:val="0006391C"/>
    <w:rsid w:val="000711F1"/>
    <w:rsid w:val="00090478"/>
    <w:rsid w:val="00096F62"/>
    <w:rsid w:val="000A4D7F"/>
    <w:rsid w:val="000A7D00"/>
    <w:rsid w:val="000E16F5"/>
    <w:rsid w:val="000E3A15"/>
    <w:rsid w:val="00110741"/>
    <w:rsid w:val="001137A2"/>
    <w:rsid w:val="00115043"/>
    <w:rsid w:val="001308A9"/>
    <w:rsid w:val="00133A8D"/>
    <w:rsid w:val="00137D3A"/>
    <w:rsid w:val="00170281"/>
    <w:rsid w:val="00171182"/>
    <w:rsid w:val="00182853"/>
    <w:rsid w:val="001929FC"/>
    <w:rsid w:val="001A2B4A"/>
    <w:rsid w:val="001A5973"/>
    <w:rsid w:val="001C2B14"/>
    <w:rsid w:val="001C47D7"/>
    <w:rsid w:val="001E0109"/>
    <w:rsid w:val="001E4BB6"/>
    <w:rsid w:val="00232B93"/>
    <w:rsid w:val="0027014E"/>
    <w:rsid w:val="002808ED"/>
    <w:rsid w:val="00282D09"/>
    <w:rsid w:val="00283BF4"/>
    <w:rsid w:val="002B1D80"/>
    <w:rsid w:val="002C1A51"/>
    <w:rsid w:val="002C5C33"/>
    <w:rsid w:val="002F60B2"/>
    <w:rsid w:val="0030154B"/>
    <w:rsid w:val="00305D99"/>
    <w:rsid w:val="003167D4"/>
    <w:rsid w:val="00316F97"/>
    <w:rsid w:val="0032085A"/>
    <w:rsid w:val="003A2C92"/>
    <w:rsid w:val="003C36EE"/>
    <w:rsid w:val="003D633B"/>
    <w:rsid w:val="003E7D9F"/>
    <w:rsid w:val="00412D06"/>
    <w:rsid w:val="004240EF"/>
    <w:rsid w:val="00441061"/>
    <w:rsid w:val="0045603E"/>
    <w:rsid w:val="004601AF"/>
    <w:rsid w:val="00477A74"/>
    <w:rsid w:val="00480887"/>
    <w:rsid w:val="004B0D9E"/>
    <w:rsid w:val="004B4409"/>
    <w:rsid w:val="00535637"/>
    <w:rsid w:val="00545CE6"/>
    <w:rsid w:val="00587101"/>
    <w:rsid w:val="00590B59"/>
    <w:rsid w:val="005A490A"/>
    <w:rsid w:val="005D7C28"/>
    <w:rsid w:val="005E440D"/>
    <w:rsid w:val="0063241A"/>
    <w:rsid w:val="0067095A"/>
    <w:rsid w:val="00680198"/>
    <w:rsid w:val="006B2DC1"/>
    <w:rsid w:val="006D09EB"/>
    <w:rsid w:val="0071389C"/>
    <w:rsid w:val="00717960"/>
    <w:rsid w:val="00750651"/>
    <w:rsid w:val="00765485"/>
    <w:rsid w:val="0078704F"/>
    <w:rsid w:val="0079249C"/>
    <w:rsid w:val="00797DD4"/>
    <w:rsid w:val="007A3376"/>
    <w:rsid w:val="007B5909"/>
    <w:rsid w:val="007B7690"/>
    <w:rsid w:val="007D7F66"/>
    <w:rsid w:val="007E6710"/>
    <w:rsid w:val="007F5EFD"/>
    <w:rsid w:val="00822E2F"/>
    <w:rsid w:val="00831F9B"/>
    <w:rsid w:val="00840702"/>
    <w:rsid w:val="00852075"/>
    <w:rsid w:val="0086152D"/>
    <w:rsid w:val="00875E43"/>
    <w:rsid w:val="008C1AB4"/>
    <w:rsid w:val="008E5010"/>
    <w:rsid w:val="008F1D2C"/>
    <w:rsid w:val="008F3C0F"/>
    <w:rsid w:val="00903DEF"/>
    <w:rsid w:val="0090406F"/>
    <w:rsid w:val="00931FC4"/>
    <w:rsid w:val="00935CD4"/>
    <w:rsid w:val="009410B7"/>
    <w:rsid w:val="00943502"/>
    <w:rsid w:val="00943BD6"/>
    <w:rsid w:val="009643B7"/>
    <w:rsid w:val="009F4821"/>
    <w:rsid w:val="00A2378C"/>
    <w:rsid w:val="00A4031F"/>
    <w:rsid w:val="00A442A7"/>
    <w:rsid w:val="00A57F85"/>
    <w:rsid w:val="00A6104F"/>
    <w:rsid w:val="00A74D77"/>
    <w:rsid w:val="00A8267D"/>
    <w:rsid w:val="00A85689"/>
    <w:rsid w:val="00AC5585"/>
    <w:rsid w:val="00AE1D95"/>
    <w:rsid w:val="00AE3D84"/>
    <w:rsid w:val="00B01E60"/>
    <w:rsid w:val="00B46A9A"/>
    <w:rsid w:val="00B60741"/>
    <w:rsid w:val="00B63594"/>
    <w:rsid w:val="00BD532E"/>
    <w:rsid w:val="00BD72E6"/>
    <w:rsid w:val="00BE0E18"/>
    <w:rsid w:val="00BF1DA7"/>
    <w:rsid w:val="00C30B7C"/>
    <w:rsid w:val="00C31E53"/>
    <w:rsid w:val="00C45DF4"/>
    <w:rsid w:val="00C617E8"/>
    <w:rsid w:val="00C75DE0"/>
    <w:rsid w:val="00CB07CA"/>
    <w:rsid w:val="00CB1011"/>
    <w:rsid w:val="00CC1381"/>
    <w:rsid w:val="00CE222F"/>
    <w:rsid w:val="00CE55F5"/>
    <w:rsid w:val="00D52D77"/>
    <w:rsid w:val="00D66F92"/>
    <w:rsid w:val="00DC7EC1"/>
    <w:rsid w:val="00DD4D0D"/>
    <w:rsid w:val="00DE5B85"/>
    <w:rsid w:val="00DF3C73"/>
    <w:rsid w:val="00DF59CA"/>
    <w:rsid w:val="00E12AA7"/>
    <w:rsid w:val="00E14193"/>
    <w:rsid w:val="00E4661F"/>
    <w:rsid w:val="00E91362"/>
    <w:rsid w:val="00ED1738"/>
    <w:rsid w:val="00F172A2"/>
    <w:rsid w:val="00F65037"/>
    <w:rsid w:val="00F6572C"/>
    <w:rsid w:val="00FE0409"/>
    <w:rsid w:val="00FE57C7"/>
    <w:rsid w:val="00FE5978"/>
    <w:rsid w:val="00FF428B"/>
    <w:rsid w:val="3AF800B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7853AFBA-8238-47CE-B222-9FF5B66CD8C8}">
  <ds:schemaRefs/>
</ds:datastoreItem>
</file>